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734"/>
        <w:gridCol w:w="3969"/>
      </w:tblGrid>
      <w:tr w:rsidR="00585E69" w:rsidRPr="00D3761E" w:rsidTr="00E721F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«ӨЛӨӨН ЭБЭҢКИ НАЦИОНАЛЬНАЙ ОРОЙУОНА»</w:t>
            </w:r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МУНИЦИПАЛЬНАЙ ОРОЙУОН АДМИНИСТРАЦИЯТА</w:t>
            </w:r>
          </w:p>
          <w:p w:rsidR="00585E69" w:rsidRPr="0077318A" w:rsidRDefault="00585E69" w:rsidP="00E721F3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77318A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«ӨЛӨӨН ОРОЙУОННАА5Ы ҮӨРЭ5ИРИИ УПРАВЛЕНИЕТА»</w:t>
            </w:r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77318A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МУНИЦИПАЛЬНАЙ КАЗЕННАЙ ТЭРИЛТЭ</w:t>
            </w:r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ОГРН 1021401976540     ИНН 1422000339</w:t>
            </w:r>
          </w:p>
          <w:p w:rsidR="00585E69" w:rsidRPr="0077318A" w:rsidRDefault="00585E69" w:rsidP="00E721F3">
            <w:pPr>
              <w:tabs>
                <w:tab w:val="left" w:pos="675"/>
                <w:tab w:val="center" w:pos="17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 xml:space="preserve">678480  </w:t>
            </w:r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Өлөөн бөһүөлэгэ</w:t>
            </w:r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Ө</w:t>
            </w:r>
            <w:proofErr w:type="gramStart"/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л</w:t>
            </w:r>
            <w:proofErr w:type="gramEnd"/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өөн </w:t>
            </w: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оройуона</w:t>
            </w:r>
            <w:proofErr w:type="spellEnd"/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Октябрьскай</w:t>
            </w:r>
            <w:proofErr w:type="spellEnd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уул</w:t>
            </w:r>
            <w:proofErr w:type="spellEnd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. 69 №-</w:t>
            </w: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рэ</w:t>
            </w:r>
            <w:proofErr w:type="spellEnd"/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mouo_olenek@mail.ru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585E69" w:rsidRPr="0077318A" w:rsidRDefault="00585E69" w:rsidP="00E721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620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5E69" w:rsidRPr="0077318A" w:rsidRDefault="00585E69" w:rsidP="00E721F3">
            <w:pPr>
              <w:pStyle w:val="a3"/>
              <w:rPr>
                <w:b w:val="0"/>
                <w:sz w:val="16"/>
                <w:szCs w:val="16"/>
              </w:rPr>
            </w:pPr>
            <w:r w:rsidRPr="0077318A">
              <w:rPr>
                <w:b w:val="0"/>
                <w:sz w:val="16"/>
                <w:szCs w:val="16"/>
              </w:rPr>
              <w:t>АДМИНИСТРАЦИЯ МУНИЦИПАЛЬНОГО РАЙОНА</w:t>
            </w:r>
          </w:p>
          <w:p w:rsidR="00585E69" w:rsidRPr="0077318A" w:rsidRDefault="00585E69" w:rsidP="00E721F3">
            <w:pPr>
              <w:pStyle w:val="a3"/>
              <w:rPr>
                <w:b w:val="0"/>
                <w:sz w:val="16"/>
                <w:szCs w:val="16"/>
              </w:rPr>
            </w:pPr>
            <w:r w:rsidRPr="0077318A">
              <w:rPr>
                <w:b w:val="0"/>
                <w:sz w:val="16"/>
                <w:szCs w:val="16"/>
              </w:rPr>
              <w:t>«ОЛЕНЕКСКИЙ ЭВЕНКИЙСКИЙ НАЦИОНАЛЬНЫЙ РАЙОН»</w:t>
            </w:r>
          </w:p>
          <w:p w:rsidR="00585E69" w:rsidRPr="0077318A" w:rsidRDefault="00585E69" w:rsidP="00E721F3">
            <w:pPr>
              <w:pStyle w:val="a3"/>
              <w:rPr>
                <w:b w:val="0"/>
                <w:i/>
                <w:sz w:val="16"/>
                <w:szCs w:val="16"/>
              </w:rPr>
            </w:pPr>
          </w:p>
          <w:p w:rsidR="00585E69" w:rsidRPr="0077318A" w:rsidRDefault="00585E69" w:rsidP="00E721F3">
            <w:pPr>
              <w:pStyle w:val="a3"/>
              <w:rPr>
                <w:sz w:val="16"/>
                <w:szCs w:val="16"/>
              </w:rPr>
            </w:pPr>
            <w:r w:rsidRPr="0077318A">
              <w:rPr>
                <w:sz w:val="16"/>
                <w:szCs w:val="16"/>
              </w:rPr>
              <w:t>МУНИЦИПАЛЬНОЕ КАЗЕННОЕ УЧРЕЖДЕНИЕ «ОЛЕНЕКСКОЕ РАЙОННОЕ УПРАВЛЕНИЕ ОБРАЗОВАНИЯ»</w:t>
            </w:r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ОГРН 1021401976540     ИНН 1422000339</w:t>
            </w:r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 xml:space="preserve">678480 </w:t>
            </w:r>
            <w:proofErr w:type="spellStart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Оленекский</w:t>
            </w:r>
            <w:proofErr w:type="spellEnd"/>
            <w:r w:rsidRPr="0077318A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село Оленек</w:t>
            </w:r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731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7318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77318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mouo</w:t>
              </w:r>
              <w:r w:rsidRPr="0077318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Pr="0077318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olenek</w:t>
              </w:r>
              <w:r w:rsidRPr="0077318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77318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77318A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77318A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85E69" w:rsidRPr="0077318A" w:rsidRDefault="00585E69" w:rsidP="00E721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692102" w:rsidRDefault="00585E69" w:rsidP="00585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12.1234.2020                                                                                   №01-05/</w:t>
      </w:r>
    </w:p>
    <w:p w:rsidR="00585E69" w:rsidRDefault="00585E69" w:rsidP="00585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585E69" w:rsidRDefault="00585E69" w:rsidP="00585E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муниципальных показателей системы воспитания и социализации обучающихся</w:t>
      </w:r>
    </w:p>
    <w:p w:rsidR="00585E69" w:rsidRDefault="00585E69" w:rsidP="00585E69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585E69">
        <w:rPr>
          <w:rFonts w:ascii="Times New Roman" w:hAnsi="Times New Roman" w:cs="Times New Roman"/>
          <w:sz w:val="24"/>
        </w:rPr>
        <w:t xml:space="preserve">В целях организации эффективного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 </w:t>
      </w:r>
    </w:p>
    <w:p w:rsidR="00585E69" w:rsidRDefault="00585E69" w:rsidP="00585E6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585E69">
        <w:rPr>
          <w:rFonts w:ascii="Times New Roman" w:hAnsi="Times New Roman" w:cs="Times New Roman"/>
          <w:sz w:val="24"/>
        </w:rPr>
        <w:t xml:space="preserve">ПРИКАЗЫВАЮ: </w:t>
      </w:r>
    </w:p>
    <w:p w:rsidR="00585E69" w:rsidRDefault="00585E69" w:rsidP="00585E69">
      <w:pPr>
        <w:pStyle w:val="a8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Муниципальные показатели системы воспитания и </w:t>
      </w:r>
      <w:proofErr w:type="gramStart"/>
      <w:r>
        <w:rPr>
          <w:rFonts w:ascii="Times New Roman" w:hAnsi="Times New Roman" w:cs="Times New Roman"/>
          <w:sz w:val="24"/>
        </w:rPr>
        <w:t>социализации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 согласно приложению 1 к данному приказу.</w:t>
      </w:r>
    </w:p>
    <w:p w:rsidR="00585E69" w:rsidRDefault="00585E69" w:rsidP="00585E69">
      <w:pPr>
        <w:pStyle w:val="a8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Ответственным по направлениям оценивания механизмов управления качеством образования, назначенным в соответствии с приказом обеспечить подготовку и размещение в открытом доступе нормативных правовых документов в соответствии с методикой для проведения оценки механизмов управления качеством образования в субъектах Российской Федерации.</w:t>
      </w:r>
    </w:p>
    <w:p w:rsidR="00585E69" w:rsidRDefault="00585E69" w:rsidP="00585E69">
      <w:pPr>
        <w:pStyle w:val="a8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Отделу общего и дополнительного образования обеспечить свод и направление информации по оценке</w:t>
      </w:r>
      <w:r w:rsidR="006B2E86">
        <w:rPr>
          <w:rFonts w:ascii="Times New Roman" w:hAnsi="Times New Roman" w:cs="Times New Roman"/>
          <w:sz w:val="24"/>
        </w:rPr>
        <w:t xml:space="preserve"> механизмов управления качеством образования </w:t>
      </w:r>
      <w:proofErr w:type="gramStart"/>
      <w:r w:rsidR="006B2E86">
        <w:rPr>
          <w:rFonts w:ascii="Times New Roman" w:hAnsi="Times New Roman" w:cs="Times New Roman"/>
          <w:sz w:val="24"/>
        </w:rPr>
        <w:t>в</w:t>
      </w:r>
      <w:proofErr w:type="gramEnd"/>
      <w:r w:rsidR="006B2E86">
        <w:rPr>
          <w:rFonts w:ascii="Times New Roman" w:hAnsi="Times New Roman" w:cs="Times New Roman"/>
          <w:sz w:val="24"/>
        </w:rPr>
        <w:t>…..</w:t>
      </w:r>
    </w:p>
    <w:p w:rsidR="006B2E86" w:rsidRPr="006B2E86" w:rsidRDefault="006B2E86" w:rsidP="006B2E86">
      <w:pPr>
        <w:pStyle w:val="a8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исполнения приказа возложить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….</w:t>
      </w:r>
    </w:p>
    <w:p w:rsidR="006B2E86" w:rsidRDefault="006B2E86" w:rsidP="00585E69">
      <w:pPr>
        <w:spacing w:after="0"/>
        <w:jc w:val="both"/>
      </w:pPr>
      <w:r>
        <w:t xml:space="preserve">В целях организации эффективного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 приказываю: </w:t>
      </w:r>
    </w:p>
    <w:p w:rsidR="006B2E86" w:rsidRDefault="006B2E86" w:rsidP="00585E69">
      <w:pPr>
        <w:spacing w:after="0"/>
        <w:jc w:val="both"/>
      </w:pPr>
      <w:r>
        <w:t xml:space="preserve">1. Утвердить Региональные показатели системы воспитания и </w:t>
      </w:r>
      <w:proofErr w:type="gramStart"/>
      <w:r>
        <w:t>социализации</w:t>
      </w:r>
      <w:proofErr w:type="gramEnd"/>
      <w:r>
        <w:t xml:space="preserve"> обучающихся согласно приложению 1 к данному приказу. </w:t>
      </w:r>
    </w:p>
    <w:p w:rsidR="006B2E86" w:rsidRDefault="006B2E86" w:rsidP="00585E69">
      <w:pPr>
        <w:spacing w:after="0"/>
        <w:jc w:val="both"/>
      </w:pPr>
      <w:r>
        <w:t xml:space="preserve">2. Ответственным по направлениям оценивания механизмов управления качеством образования, назначенным в соответствии с приказом МОН РС (Я) обеспечить подготовку и размещение в открытом доступе нормативных правовых документов в соответствии с методикой для проведения оценки механизмов управления качеством образования в субъектах Российской Федерации в срок до 15 августа 2020 г. </w:t>
      </w:r>
    </w:p>
    <w:p w:rsidR="006B2E86" w:rsidRDefault="006B2E86" w:rsidP="00585E69">
      <w:pPr>
        <w:spacing w:after="0"/>
        <w:jc w:val="both"/>
      </w:pPr>
      <w:r>
        <w:t xml:space="preserve">3. Отделу воспитания и дополнительного образования (Яшина О.А.) обеспечить свод и направление информации по оценке механизмов управления качеством образования в отдел общего образования в установленные сроки. </w:t>
      </w:r>
    </w:p>
    <w:p w:rsidR="00585E69" w:rsidRDefault="006B2E86" w:rsidP="00585E69">
      <w:pPr>
        <w:spacing w:after="0"/>
        <w:jc w:val="both"/>
      </w:pPr>
      <w:r>
        <w:t>3. Контроль исполнения приказа оставляю за собой.</w:t>
      </w:r>
    </w:p>
    <w:p w:rsidR="006B2E86" w:rsidRDefault="006B2E86" w:rsidP="006B2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МКУ «ОРУО»</w:t>
      </w:r>
    </w:p>
    <w:p w:rsidR="006B2E86" w:rsidRDefault="006B2E86" w:rsidP="006B2E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2020г.№____________</w:t>
      </w:r>
    </w:p>
    <w:p w:rsidR="006B2E86" w:rsidRDefault="00FC3DC7" w:rsidP="006B2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="006B2E86">
        <w:rPr>
          <w:rFonts w:ascii="Times New Roman" w:hAnsi="Times New Roman" w:cs="Times New Roman"/>
          <w:sz w:val="24"/>
          <w:szCs w:val="24"/>
        </w:rPr>
        <w:t xml:space="preserve"> показатели системы воспитания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9"/>
        <w:tblW w:w="10490" w:type="dxa"/>
        <w:tblInd w:w="-743" w:type="dxa"/>
        <w:tblLook w:val="04A0"/>
      </w:tblPr>
      <w:tblGrid>
        <w:gridCol w:w="445"/>
        <w:gridCol w:w="548"/>
        <w:gridCol w:w="4536"/>
        <w:gridCol w:w="284"/>
        <w:gridCol w:w="4677"/>
      </w:tblGrid>
      <w:tr w:rsidR="001928A3" w:rsidTr="000D7693">
        <w:tc>
          <w:tcPr>
            <w:tcW w:w="445" w:type="dxa"/>
            <w:vMerge w:val="restart"/>
            <w:vAlign w:val="center"/>
          </w:tcPr>
          <w:p w:rsidR="001928A3" w:rsidRDefault="001928A3" w:rsidP="0019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8" w:type="dxa"/>
            <w:gridSpan w:val="3"/>
          </w:tcPr>
          <w:p w:rsidR="001928A3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</w:tcPr>
          <w:p w:rsidR="001928A3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928A3" w:rsidTr="000D7693">
        <w:tc>
          <w:tcPr>
            <w:tcW w:w="445" w:type="dxa"/>
            <w:vMerge/>
          </w:tcPr>
          <w:p w:rsidR="001928A3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5" w:type="dxa"/>
            <w:gridSpan w:val="4"/>
          </w:tcPr>
          <w:p w:rsidR="001928A3" w:rsidRPr="001928A3" w:rsidRDefault="001928A3" w:rsidP="001928A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кадров по приоритетным направлениям воспитания и социализации обучающихся</w:t>
            </w:r>
          </w:p>
        </w:tc>
      </w:tr>
      <w:tr w:rsidR="00FC3DC7" w:rsidTr="000D7693">
        <w:tc>
          <w:tcPr>
            <w:tcW w:w="445" w:type="dxa"/>
          </w:tcPr>
          <w:p w:rsidR="00FC3DC7" w:rsidRPr="001928A3" w:rsidRDefault="00FC3DC7" w:rsidP="001928A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1928A3" w:rsidRDefault="001928A3" w:rsidP="00192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FC3DC7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охвата педагогов курсами повышения квалификации по приоритетным направлениям воспитания и социализации обучающихся</w:t>
            </w:r>
          </w:p>
        </w:tc>
        <w:tc>
          <w:tcPr>
            <w:tcW w:w="4961" w:type="dxa"/>
            <w:gridSpan w:val="2"/>
          </w:tcPr>
          <w:p w:rsidR="00FC3DC7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3DC7" w:rsidTr="000D7693">
        <w:tc>
          <w:tcPr>
            <w:tcW w:w="445" w:type="dxa"/>
          </w:tcPr>
          <w:p w:rsidR="00FC3DC7" w:rsidRPr="001928A3" w:rsidRDefault="00FC3DC7" w:rsidP="001928A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C3DC7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FC3DC7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охвата классных руководителей курсами повышения квалификации по приоритетным направлениям воспитания и социализации обучающихся</w:t>
            </w:r>
          </w:p>
        </w:tc>
        <w:tc>
          <w:tcPr>
            <w:tcW w:w="4961" w:type="dxa"/>
            <w:gridSpan w:val="2"/>
          </w:tcPr>
          <w:p w:rsidR="00FC3DC7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3DC7" w:rsidTr="000D7693">
        <w:tc>
          <w:tcPr>
            <w:tcW w:w="445" w:type="dxa"/>
          </w:tcPr>
          <w:p w:rsidR="00FC3DC7" w:rsidRPr="001928A3" w:rsidRDefault="00FC3DC7" w:rsidP="001928A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C3DC7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FC3DC7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классных руководителей со стажем работы до 3-х лет, имеющих наставника, в общей численности классных руководителей со стажем работы до 3-х лет</w:t>
            </w:r>
          </w:p>
        </w:tc>
        <w:tc>
          <w:tcPr>
            <w:tcW w:w="4961" w:type="dxa"/>
            <w:gridSpan w:val="2"/>
          </w:tcPr>
          <w:p w:rsidR="00FC3DC7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3DC7" w:rsidTr="000D7693">
        <w:tc>
          <w:tcPr>
            <w:tcW w:w="445" w:type="dxa"/>
          </w:tcPr>
          <w:p w:rsidR="00FC3DC7" w:rsidRPr="001928A3" w:rsidRDefault="00FC3DC7" w:rsidP="001928A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C3DC7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:rsidR="00FC3DC7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Включенность родителей (законных представителей), социума в адресную работу с различными категориями обучающихся</w:t>
            </w:r>
          </w:p>
        </w:tc>
        <w:tc>
          <w:tcPr>
            <w:tcW w:w="4961" w:type="dxa"/>
            <w:gridSpan w:val="2"/>
          </w:tcPr>
          <w:p w:rsidR="00FC3DC7" w:rsidRPr="001928A3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информация не представлена, </w:t>
            </w:r>
            <w:r w:rsidRPr="001928A3">
              <w:rPr>
                <w:rFonts w:ascii="Times New Roman" w:hAnsi="Times New Roman" w:cs="Times New Roman"/>
                <w:sz w:val="24"/>
                <w:szCs w:val="24"/>
              </w:rPr>
              <w:t>1 – адресная работа осуществляется при тесном взаимодействии с родителями (законными представителями), высокая степень включенности социальных партнеров. Информация подтверждается описанием форм и методов взаимодействия с родителями по адресной работе с различными категориями обучающихся</w:t>
            </w:r>
          </w:p>
        </w:tc>
      </w:tr>
      <w:tr w:rsidR="00FC3DC7" w:rsidTr="000D7693">
        <w:tc>
          <w:tcPr>
            <w:tcW w:w="445" w:type="dxa"/>
          </w:tcPr>
          <w:p w:rsidR="00FC3DC7" w:rsidRPr="001928A3" w:rsidRDefault="00FC3DC7" w:rsidP="001928A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C3DC7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FC3DC7" w:rsidRDefault="001928A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лучшей педагогической практики</w:t>
            </w:r>
            <w:r w:rsidR="005226CF">
              <w:rPr>
                <w:rFonts w:ascii="Times New Roman" w:hAnsi="Times New Roman" w:cs="Times New Roman"/>
                <w:sz w:val="24"/>
                <w:szCs w:val="24"/>
              </w:rPr>
              <w:t xml:space="preserve"> (транслирование лучшего опыта, проведение мастер-классов, выступление на семинарах, совещаниях и конференциях, публикации в СМИ и т.п.) на различных уровнях по вопросам воспитания и социализации обучающихся.</w:t>
            </w:r>
          </w:p>
        </w:tc>
        <w:tc>
          <w:tcPr>
            <w:tcW w:w="4961" w:type="dxa"/>
            <w:gridSpan w:val="2"/>
          </w:tcPr>
          <w:p w:rsidR="00FC3DC7" w:rsidRPr="005226CF" w:rsidRDefault="005226CF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6CF">
              <w:rPr>
                <w:rFonts w:ascii="Times New Roman" w:hAnsi="Times New Roman" w:cs="Times New Roman"/>
                <w:sz w:val="24"/>
              </w:rPr>
              <w:t>0 балл – информация по показателю не представлена, 1 балл – транслирование лучшей педагогической практики на</w:t>
            </w:r>
            <w:r w:rsidR="000D7693">
              <w:rPr>
                <w:rFonts w:ascii="Times New Roman" w:hAnsi="Times New Roman" w:cs="Times New Roman"/>
                <w:sz w:val="24"/>
              </w:rPr>
              <w:t xml:space="preserve"> муниципальном уровне, 2 балла - </w:t>
            </w:r>
            <w:r w:rsidRPr="005226CF">
              <w:rPr>
                <w:rFonts w:ascii="Times New Roman" w:hAnsi="Times New Roman" w:cs="Times New Roman"/>
                <w:sz w:val="24"/>
              </w:rPr>
              <w:t>транслирование лучшей педагогической практики на республиканском уровне, 3 балла – транслирование лучшей педагогической практики на федеральном и международном уровнях.</w:t>
            </w:r>
            <w:proofErr w:type="gramEnd"/>
            <w:r w:rsidRPr="005226CF">
              <w:rPr>
                <w:rFonts w:ascii="Times New Roman" w:hAnsi="Times New Roman" w:cs="Times New Roman"/>
                <w:sz w:val="24"/>
              </w:rPr>
              <w:t xml:space="preserve"> Информация подтверждается документами о проведении мероприятий, отзывами участников мероприятий. Рекомендуется дать перечень официальных публикаций за последние три года за исключением публикаций, описанных в критерии “Наличие у учителя образовательной организации собственной методической разработки по преподаваемому предмету, имеющей положительное заключение по итогам апробации в профессиональном сообществе”.</w:t>
            </w:r>
          </w:p>
        </w:tc>
      </w:tr>
      <w:tr w:rsidR="00FC3DC7" w:rsidTr="000D7693">
        <w:tc>
          <w:tcPr>
            <w:tcW w:w="445" w:type="dxa"/>
          </w:tcPr>
          <w:p w:rsidR="00FC3DC7" w:rsidRPr="001928A3" w:rsidRDefault="00FC3DC7" w:rsidP="001928A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C3DC7" w:rsidRDefault="000D769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</w:tcPr>
          <w:p w:rsidR="00FC3DC7" w:rsidRDefault="000D769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на различных уровнях</w:t>
            </w:r>
          </w:p>
        </w:tc>
        <w:tc>
          <w:tcPr>
            <w:tcW w:w="4961" w:type="dxa"/>
            <w:gridSpan w:val="2"/>
          </w:tcPr>
          <w:p w:rsidR="00FC3DC7" w:rsidRPr="000D7693" w:rsidRDefault="000D769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693">
              <w:rPr>
                <w:rFonts w:ascii="Times New Roman" w:hAnsi="Times New Roman" w:cs="Times New Roman"/>
                <w:sz w:val="24"/>
              </w:rPr>
              <w:t>0 балл – информация не представлена, 1 балл – педагог принял участие в профессиональных конкурсах на уровне образовательной организации и 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муниципальном уровне, 2 балла - </w:t>
            </w:r>
            <w:r w:rsidRPr="000D7693">
              <w:rPr>
                <w:rFonts w:ascii="Times New Roman" w:hAnsi="Times New Roman" w:cs="Times New Roman"/>
                <w:sz w:val="24"/>
              </w:rPr>
              <w:t>педагог принял участие в профессиональных конкурсах на республиканском уровне, 3 балла - педагог принял участие в профессиональных конкурсах на федеральном и на международном уровнях.</w:t>
            </w:r>
            <w:proofErr w:type="gramEnd"/>
            <w:r w:rsidRPr="000D7693">
              <w:rPr>
                <w:rFonts w:ascii="Times New Roman" w:hAnsi="Times New Roman" w:cs="Times New Roman"/>
                <w:sz w:val="24"/>
              </w:rPr>
              <w:t xml:space="preserve"> Представляются документы, подтверждающие участие в профессиональных конкурсах на различных уровнях.</w:t>
            </w:r>
          </w:p>
        </w:tc>
      </w:tr>
      <w:tr w:rsidR="000D7693" w:rsidTr="006A16B0">
        <w:tc>
          <w:tcPr>
            <w:tcW w:w="445" w:type="dxa"/>
          </w:tcPr>
          <w:p w:rsidR="000D7693" w:rsidRPr="001928A3" w:rsidRDefault="000D7693" w:rsidP="000D7693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5" w:type="dxa"/>
            <w:gridSpan w:val="4"/>
          </w:tcPr>
          <w:p w:rsidR="000D7693" w:rsidRPr="000D7693" w:rsidRDefault="000D7693" w:rsidP="000D76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реализации программ, направленных на воспитание и социализацию обучающихся </w:t>
            </w:r>
          </w:p>
        </w:tc>
      </w:tr>
      <w:tr w:rsidR="000D7693" w:rsidTr="000D7693">
        <w:tc>
          <w:tcPr>
            <w:tcW w:w="445" w:type="dxa"/>
          </w:tcPr>
          <w:p w:rsidR="000D7693" w:rsidRPr="001928A3" w:rsidRDefault="000D7693" w:rsidP="001928A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0D7693" w:rsidRDefault="000D769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0D7693" w:rsidRDefault="000D769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рабочей программы воспитания</w:t>
            </w:r>
          </w:p>
        </w:tc>
        <w:tc>
          <w:tcPr>
            <w:tcW w:w="4961" w:type="dxa"/>
            <w:gridSpan w:val="2"/>
          </w:tcPr>
          <w:p w:rsidR="000D7693" w:rsidRPr="000D7693" w:rsidRDefault="000D7693" w:rsidP="006B2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693">
              <w:rPr>
                <w:rFonts w:ascii="Times New Roman" w:hAnsi="Times New Roman" w:cs="Times New Roman"/>
                <w:sz w:val="24"/>
              </w:rPr>
              <w:t xml:space="preserve">0 – информация не представлена, 1 – В программе учтены все методические требования, предъявляемые к программам воспитания и социализации </w:t>
            </w:r>
            <w:proofErr w:type="gramStart"/>
            <w:r w:rsidRPr="000D7693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D769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D7693" w:rsidTr="000E3104">
        <w:tc>
          <w:tcPr>
            <w:tcW w:w="445" w:type="dxa"/>
          </w:tcPr>
          <w:p w:rsidR="000D7693" w:rsidRPr="001928A3" w:rsidRDefault="000D7693" w:rsidP="000D7693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5" w:type="dxa"/>
            <w:gridSpan w:val="4"/>
          </w:tcPr>
          <w:p w:rsidR="000D7693" w:rsidRPr="000D7693" w:rsidRDefault="000D7693" w:rsidP="000D76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D7693" w:rsidTr="000D7693">
        <w:tc>
          <w:tcPr>
            <w:tcW w:w="445" w:type="dxa"/>
          </w:tcPr>
          <w:p w:rsidR="000D7693" w:rsidRPr="001928A3" w:rsidRDefault="000D7693" w:rsidP="001928A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0D7693" w:rsidRDefault="000D769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0D7693" w:rsidRDefault="000D769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детских общественных инициатив и проектов</w:t>
            </w:r>
          </w:p>
        </w:tc>
        <w:tc>
          <w:tcPr>
            <w:tcW w:w="4961" w:type="dxa"/>
            <w:gridSpan w:val="2"/>
          </w:tcPr>
          <w:p w:rsidR="000D7693" w:rsidRPr="000D7693" w:rsidRDefault="000D7693" w:rsidP="006B2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7693">
              <w:rPr>
                <w:rFonts w:ascii="Times New Roman" w:hAnsi="Times New Roman" w:cs="Times New Roman"/>
                <w:sz w:val="24"/>
              </w:rPr>
              <w:t>0 – информация не представлена, 1 – В информации содержится описание социально значимого результата реализации проекта или инициативы; перечень принятых мер по поддержке детских общественных инициатив и проектов материального и нематериального характера с приложением подтверждающих документов.</w:t>
            </w:r>
          </w:p>
        </w:tc>
      </w:tr>
      <w:tr w:rsidR="000D7693" w:rsidTr="00102AB4">
        <w:tc>
          <w:tcPr>
            <w:tcW w:w="445" w:type="dxa"/>
          </w:tcPr>
          <w:p w:rsidR="000D7693" w:rsidRPr="001928A3" w:rsidRDefault="000D7693" w:rsidP="000D7693">
            <w:pPr>
              <w:pStyle w:val="a8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5" w:type="dxa"/>
            <w:gridSpan w:val="4"/>
          </w:tcPr>
          <w:p w:rsidR="000D7693" w:rsidRPr="000D7693" w:rsidRDefault="000D7693" w:rsidP="000D76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профилактике безнадзорности и правонарушений несовершеннолетних обучающихся</w:t>
            </w:r>
          </w:p>
        </w:tc>
      </w:tr>
      <w:tr w:rsidR="000D7693" w:rsidTr="000D7693">
        <w:tc>
          <w:tcPr>
            <w:tcW w:w="445" w:type="dxa"/>
          </w:tcPr>
          <w:p w:rsidR="000D7693" w:rsidRPr="001928A3" w:rsidRDefault="000D7693" w:rsidP="001928A3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0D7693" w:rsidRDefault="000D769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0D7693" w:rsidRDefault="000D7693" w:rsidP="006B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охваченных программами, направленными на формирование законопослушного поведения</w:t>
            </w:r>
          </w:p>
        </w:tc>
        <w:tc>
          <w:tcPr>
            <w:tcW w:w="4961" w:type="dxa"/>
            <w:gridSpan w:val="2"/>
          </w:tcPr>
          <w:p w:rsidR="000D7693" w:rsidRPr="000D7693" w:rsidRDefault="000D7693" w:rsidP="006B2E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FC3DC7" w:rsidRDefault="00FC3DC7" w:rsidP="006B2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DC7" w:rsidRPr="006B2E86" w:rsidRDefault="00FC3DC7" w:rsidP="006B2E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C3DC7" w:rsidRPr="006B2E86" w:rsidSect="0069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282"/>
    <w:multiLevelType w:val="hybridMultilevel"/>
    <w:tmpl w:val="36E09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830EDA"/>
    <w:multiLevelType w:val="hybridMultilevel"/>
    <w:tmpl w:val="C266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D47DF"/>
    <w:multiLevelType w:val="hybridMultilevel"/>
    <w:tmpl w:val="2792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69"/>
    <w:rsid w:val="000D7693"/>
    <w:rsid w:val="001928A3"/>
    <w:rsid w:val="002237BF"/>
    <w:rsid w:val="005226CF"/>
    <w:rsid w:val="00585E69"/>
    <w:rsid w:val="00692102"/>
    <w:rsid w:val="006B2E86"/>
    <w:rsid w:val="00B24A0B"/>
    <w:rsid w:val="00FC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5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85E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E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5E69"/>
    <w:pPr>
      <w:ind w:left="720"/>
      <w:contextualSpacing/>
    </w:pPr>
  </w:style>
  <w:style w:type="table" w:styleId="a9">
    <w:name w:val="Table Grid"/>
    <w:basedOn w:val="a1"/>
    <w:uiPriority w:val="59"/>
    <w:rsid w:val="00FC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o_olene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2021-08-05T01:00:00Z</dcterms:created>
  <dcterms:modified xsi:type="dcterms:W3CDTF">2021-08-05T07:41:00Z</dcterms:modified>
</cp:coreProperties>
</file>